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EAAF9" w14:textId="595F32AC" w:rsidR="00620994" w:rsidRPr="00A6632E" w:rsidRDefault="00F60013" w:rsidP="00793028">
      <w:pPr>
        <w:spacing w:line="360" w:lineRule="auto"/>
        <w:jc w:val="both"/>
        <w:rPr>
          <w:rFonts w:ascii="Times New Roman" w:hAnsi="Times New Roman" w:cs="Times New Roman"/>
          <w:b/>
          <w:sz w:val="28"/>
          <w:szCs w:val="28"/>
          <w:lang w:val="en-GB"/>
        </w:rPr>
      </w:pPr>
      <w:r w:rsidRPr="00A6632E">
        <w:rPr>
          <w:rFonts w:ascii="Times New Roman" w:hAnsi="Times New Roman" w:cs="Times New Roman"/>
          <w:b/>
          <w:sz w:val="28"/>
          <w:szCs w:val="28"/>
          <w:lang w:val="en-GB"/>
        </w:rPr>
        <w:t>MMV 9</w:t>
      </w:r>
      <w:r w:rsidR="00A6632E" w:rsidRPr="00A6632E">
        <w:rPr>
          <w:rFonts w:ascii="Times New Roman" w:hAnsi="Times New Roman" w:cs="Times New Roman"/>
          <w:b/>
          <w:sz w:val="28"/>
          <w:szCs w:val="28"/>
          <w:lang w:val="en-GB"/>
        </w:rPr>
        <w:t xml:space="preserve"> organized</w:t>
      </w:r>
      <w:r w:rsidR="00620994" w:rsidRPr="00A6632E">
        <w:rPr>
          <w:rFonts w:ascii="Times New Roman" w:hAnsi="Times New Roman" w:cs="Times New Roman"/>
          <w:b/>
          <w:sz w:val="28"/>
          <w:szCs w:val="28"/>
          <w:lang w:val="en-GB"/>
        </w:rPr>
        <w:t xml:space="preserve"> session “Outdoor sports and environmental controversies”</w:t>
      </w:r>
    </w:p>
    <w:p w14:paraId="33890496" w14:textId="0AB3FE67" w:rsidR="00F60013" w:rsidRPr="00A6632E" w:rsidRDefault="00A6632E" w:rsidP="00793028">
      <w:pPr>
        <w:spacing w:line="360" w:lineRule="auto"/>
        <w:jc w:val="both"/>
        <w:rPr>
          <w:rFonts w:ascii="Times New Roman" w:hAnsi="Times New Roman" w:cs="Times New Roman"/>
          <w:sz w:val="24"/>
          <w:szCs w:val="24"/>
        </w:rPr>
      </w:pPr>
      <w:r w:rsidRPr="00A6632E">
        <w:rPr>
          <w:rFonts w:ascii="Times New Roman" w:hAnsi="Times New Roman" w:cs="Times New Roman"/>
          <w:b/>
          <w:sz w:val="24"/>
          <w:szCs w:val="24"/>
        </w:rPr>
        <w:t>Chair</w:t>
      </w:r>
      <w:r>
        <w:rPr>
          <w:rFonts w:ascii="Times New Roman" w:hAnsi="Times New Roman" w:cs="Times New Roman"/>
          <w:sz w:val="24"/>
          <w:szCs w:val="24"/>
        </w:rPr>
        <w:t xml:space="preserve"> : </w:t>
      </w:r>
      <w:r w:rsidRPr="00F60013">
        <w:rPr>
          <w:rFonts w:ascii="Times New Roman" w:hAnsi="Times New Roman" w:cs="Times New Roman"/>
          <w:sz w:val="24"/>
          <w:szCs w:val="24"/>
        </w:rPr>
        <w:t xml:space="preserve">Clémence Perrin-Malterre, </w:t>
      </w:r>
      <w:proofErr w:type="spellStart"/>
      <w:r w:rsidRPr="00F60013">
        <w:rPr>
          <w:rFonts w:ascii="Times New Roman" w:hAnsi="Times New Roman" w:cs="Times New Roman"/>
          <w:sz w:val="24"/>
          <w:szCs w:val="24"/>
        </w:rPr>
        <w:t>University</w:t>
      </w:r>
      <w:proofErr w:type="spellEnd"/>
      <w:r w:rsidRPr="00F60013">
        <w:rPr>
          <w:rFonts w:ascii="Times New Roman" w:hAnsi="Times New Roman" w:cs="Times New Roman"/>
          <w:sz w:val="24"/>
          <w:szCs w:val="24"/>
        </w:rPr>
        <w:t xml:space="preserve"> Savoie Mont-Blanc</w:t>
      </w:r>
    </w:p>
    <w:p w14:paraId="3427E347" w14:textId="77777777" w:rsidR="00A6632E" w:rsidRDefault="00A6632E" w:rsidP="00702E26">
      <w:pPr>
        <w:spacing w:after="0" w:line="360" w:lineRule="auto"/>
        <w:jc w:val="both"/>
        <w:rPr>
          <w:rFonts w:ascii="Times New Roman" w:hAnsi="Times New Roman" w:cs="Times New Roman"/>
          <w:sz w:val="24"/>
          <w:szCs w:val="24"/>
          <w:lang w:val="en-GB"/>
        </w:rPr>
      </w:pPr>
    </w:p>
    <w:p w14:paraId="377ABD7F" w14:textId="77777777" w:rsidR="00620994" w:rsidRPr="00793028" w:rsidRDefault="006973C4" w:rsidP="00702E26">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practice of o</w:t>
      </w:r>
      <w:r w:rsidR="00EE7804" w:rsidRPr="00793028">
        <w:rPr>
          <w:rFonts w:ascii="Times New Roman" w:hAnsi="Times New Roman" w:cs="Times New Roman"/>
          <w:sz w:val="24"/>
          <w:szCs w:val="24"/>
          <w:lang w:val="en-GB"/>
        </w:rPr>
        <w:t>utdoor sports has</w:t>
      </w:r>
      <w:r w:rsidR="00620994" w:rsidRPr="00793028">
        <w:rPr>
          <w:rFonts w:ascii="Times New Roman" w:hAnsi="Times New Roman" w:cs="Times New Roman"/>
          <w:sz w:val="24"/>
          <w:szCs w:val="24"/>
          <w:lang w:val="en-GB"/>
        </w:rPr>
        <w:t xml:space="preserve"> </w:t>
      </w:r>
      <w:r w:rsidR="00EE7804" w:rsidRPr="00793028">
        <w:rPr>
          <w:rFonts w:ascii="Times New Roman" w:hAnsi="Times New Roman" w:cs="Times New Roman"/>
          <w:sz w:val="24"/>
          <w:szCs w:val="24"/>
          <w:lang w:val="en-GB"/>
        </w:rPr>
        <w:t xml:space="preserve">massively increased since the 80’s. </w:t>
      </w:r>
      <w:r w:rsidR="00BB7F54" w:rsidRPr="00793028">
        <w:rPr>
          <w:rFonts w:ascii="Times New Roman" w:hAnsi="Times New Roman" w:cs="Times New Roman"/>
          <w:sz w:val="24"/>
          <w:szCs w:val="24"/>
          <w:lang w:val="en-GB"/>
        </w:rPr>
        <w:t>However,</w:t>
      </w:r>
      <w:r w:rsidR="00E97408" w:rsidRPr="00793028">
        <w:rPr>
          <w:rFonts w:ascii="Times New Roman" w:hAnsi="Times New Roman" w:cs="Times New Roman"/>
          <w:sz w:val="24"/>
          <w:szCs w:val="24"/>
          <w:lang w:val="en-GB"/>
        </w:rPr>
        <w:t xml:space="preserve"> the development of these activities </w:t>
      </w:r>
      <w:r w:rsidR="009F1974" w:rsidRPr="00793028">
        <w:rPr>
          <w:rFonts w:ascii="Times New Roman" w:hAnsi="Times New Roman" w:cs="Times New Roman"/>
          <w:sz w:val="24"/>
          <w:szCs w:val="24"/>
          <w:lang w:val="en-GB"/>
        </w:rPr>
        <w:t>is not without causing problems since they take place in natural areas and require suitable spaces (</w:t>
      </w:r>
      <w:proofErr w:type="spellStart"/>
      <w:r w:rsidR="009F1974" w:rsidRPr="00793028">
        <w:rPr>
          <w:rFonts w:ascii="Times New Roman" w:hAnsi="Times New Roman" w:cs="Times New Roman"/>
          <w:sz w:val="24"/>
          <w:szCs w:val="24"/>
          <w:lang w:val="en-GB"/>
        </w:rPr>
        <w:t>Rech</w:t>
      </w:r>
      <w:proofErr w:type="spellEnd"/>
      <w:r w:rsidR="009F1974" w:rsidRPr="00793028">
        <w:rPr>
          <w:rFonts w:ascii="Times New Roman" w:hAnsi="Times New Roman" w:cs="Times New Roman"/>
          <w:sz w:val="24"/>
          <w:szCs w:val="24"/>
          <w:lang w:val="en-GB"/>
        </w:rPr>
        <w:t xml:space="preserve"> </w:t>
      </w:r>
      <w:proofErr w:type="gramStart"/>
      <w:r w:rsidR="009F1974" w:rsidRPr="00793028">
        <w:rPr>
          <w:rFonts w:ascii="Times New Roman" w:hAnsi="Times New Roman" w:cs="Times New Roman"/>
          <w:sz w:val="24"/>
          <w:szCs w:val="24"/>
          <w:lang w:val="en-GB"/>
        </w:rPr>
        <w:t>et</w:t>
      </w:r>
      <w:proofErr w:type="gramEnd"/>
      <w:r w:rsidR="009F1974" w:rsidRPr="00793028">
        <w:rPr>
          <w:rFonts w:ascii="Times New Roman" w:hAnsi="Times New Roman" w:cs="Times New Roman"/>
          <w:sz w:val="24"/>
          <w:szCs w:val="24"/>
          <w:lang w:val="en-GB"/>
        </w:rPr>
        <w:t xml:space="preserve"> </w:t>
      </w:r>
      <w:proofErr w:type="spellStart"/>
      <w:r w:rsidR="009F1974" w:rsidRPr="00793028">
        <w:rPr>
          <w:rFonts w:ascii="Times New Roman" w:hAnsi="Times New Roman" w:cs="Times New Roman"/>
          <w:sz w:val="24"/>
          <w:szCs w:val="24"/>
          <w:lang w:val="en-GB"/>
        </w:rPr>
        <w:t>Mounet</w:t>
      </w:r>
      <w:proofErr w:type="spellEnd"/>
      <w:r w:rsidR="009F1974" w:rsidRPr="00793028">
        <w:rPr>
          <w:rFonts w:ascii="Times New Roman" w:hAnsi="Times New Roman" w:cs="Times New Roman"/>
          <w:sz w:val="24"/>
          <w:szCs w:val="24"/>
          <w:lang w:val="en-GB"/>
        </w:rPr>
        <w:t>, 2011). The question of their environmental impact thus arises, particularly the problem of their sustainability seen from the angle of environmental preservation, in protected areas as well as in ordinary nature (</w:t>
      </w:r>
      <w:proofErr w:type="spellStart"/>
      <w:r w:rsidR="009F1974" w:rsidRPr="00793028">
        <w:rPr>
          <w:rFonts w:ascii="Times New Roman" w:hAnsi="Times New Roman" w:cs="Times New Roman"/>
          <w:sz w:val="24"/>
          <w:szCs w:val="24"/>
          <w:lang w:val="en-GB"/>
        </w:rPr>
        <w:t>Mounet</w:t>
      </w:r>
      <w:proofErr w:type="spellEnd"/>
      <w:r w:rsidR="009F1974" w:rsidRPr="00793028">
        <w:rPr>
          <w:rFonts w:ascii="Times New Roman" w:hAnsi="Times New Roman" w:cs="Times New Roman"/>
          <w:sz w:val="24"/>
          <w:szCs w:val="24"/>
          <w:lang w:val="en-GB"/>
        </w:rPr>
        <w:t>, 2007).</w:t>
      </w:r>
    </w:p>
    <w:p w14:paraId="7AC479D0" w14:textId="77777777" w:rsidR="00373226" w:rsidRPr="00793028" w:rsidRDefault="00373226" w:rsidP="00702E26">
      <w:pPr>
        <w:spacing w:after="0" w:line="360" w:lineRule="auto"/>
        <w:jc w:val="both"/>
        <w:rPr>
          <w:rFonts w:ascii="Times New Roman" w:hAnsi="Times New Roman" w:cs="Times New Roman"/>
          <w:sz w:val="24"/>
          <w:szCs w:val="24"/>
          <w:lang w:val="en-GB"/>
        </w:rPr>
      </w:pPr>
      <w:r w:rsidRPr="00793028">
        <w:rPr>
          <w:rFonts w:ascii="Times New Roman" w:hAnsi="Times New Roman" w:cs="Times New Roman"/>
          <w:sz w:val="24"/>
          <w:szCs w:val="24"/>
          <w:lang w:val="en-GB"/>
        </w:rPr>
        <w:t xml:space="preserve">In this special session, we offer to address three complementary </w:t>
      </w:r>
      <w:r w:rsidR="006973C4" w:rsidRPr="00793028">
        <w:rPr>
          <w:rFonts w:ascii="Times New Roman" w:hAnsi="Times New Roman" w:cs="Times New Roman"/>
          <w:sz w:val="24"/>
          <w:szCs w:val="24"/>
          <w:lang w:val="en-GB"/>
        </w:rPr>
        <w:t>axes</w:t>
      </w:r>
      <w:r w:rsidRPr="00793028">
        <w:rPr>
          <w:rFonts w:ascii="Times New Roman" w:hAnsi="Times New Roman" w:cs="Times New Roman"/>
          <w:sz w:val="24"/>
          <w:szCs w:val="24"/>
          <w:lang w:val="en-GB"/>
        </w:rPr>
        <w:t>.</w:t>
      </w:r>
    </w:p>
    <w:p w14:paraId="5E82281B" w14:textId="77777777" w:rsidR="00373226" w:rsidRPr="00793028" w:rsidRDefault="00373226" w:rsidP="00702E26">
      <w:pPr>
        <w:spacing w:after="0" w:line="360" w:lineRule="auto"/>
        <w:jc w:val="both"/>
        <w:rPr>
          <w:rFonts w:ascii="Times New Roman" w:hAnsi="Times New Roman" w:cs="Times New Roman"/>
          <w:sz w:val="24"/>
          <w:szCs w:val="24"/>
          <w:lang w:val="en-GB"/>
        </w:rPr>
      </w:pPr>
      <w:r w:rsidRPr="00793028">
        <w:rPr>
          <w:rFonts w:ascii="Times New Roman" w:hAnsi="Times New Roman" w:cs="Times New Roman"/>
          <w:sz w:val="24"/>
          <w:szCs w:val="24"/>
          <w:lang w:val="en-GB"/>
        </w:rPr>
        <w:t xml:space="preserve">The first axis </w:t>
      </w:r>
      <w:r w:rsidR="00453D74" w:rsidRPr="00793028">
        <w:rPr>
          <w:rFonts w:ascii="Times New Roman" w:hAnsi="Times New Roman" w:cs="Times New Roman"/>
          <w:sz w:val="24"/>
          <w:szCs w:val="24"/>
          <w:lang w:val="en-GB"/>
        </w:rPr>
        <w:t xml:space="preserve">concerns the analysis of environmental controversies arising </w:t>
      </w:r>
      <w:r w:rsidR="006F10D6" w:rsidRPr="00793028">
        <w:rPr>
          <w:rFonts w:ascii="Times New Roman" w:hAnsi="Times New Roman" w:cs="Times New Roman"/>
          <w:sz w:val="24"/>
          <w:szCs w:val="24"/>
          <w:lang w:val="en-GB"/>
        </w:rPr>
        <w:t>around</w:t>
      </w:r>
      <w:r w:rsidR="00453D74" w:rsidRPr="00793028">
        <w:rPr>
          <w:rFonts w:ascii="Times New Roman" w:hAnsi="Times New Roman" w:cs="Times New Roman"/>
          <w:sz w:val="24"/>
          <w:szCs w:val="24"/>
          <w:lang w:val="en-GB"/>
        </w:rPr>
        <w:t xml:space="preserve"> outdoor sports. Indeed, the currently incomplete knowledge from both</w:t>
      </w:r>
      <w:r w:rsidR="006973C4">
        <w:rPr>
          <w:rFonts w:ascii="Times New Roman" w:hAnsi="Times New Roman" w:cs="Times New Roman"/>
          <w:sz w:val="24"/>
          <w:szCs w:val="24"/>
          <w:lang w:val="en-GB"/>
        </w:rPr>
        <w:t xml:space="preserve"> the viewpoints of</w:t>
      </w:r>
      <w:r w:rsidR="00453D74" w:rsidRPr="00793028">
        <w:rPr>
          <w:rFonts w:ascii="Times New Roman" w:hAnsi="Times New Roman" w:cs="Times New Roman"/>
          <w:sz w:val="24"/>
          <w:szCs w:val="24"/>
          <w:lang w:val="en-GB"/>
        </w:rPr>
        <w:t xml:space="preserve"> ecology and </w:t>
      </w:r>
      <w:r w:rsidR="006973C4">
        <w:rPr>
          <w:rFonts w:ascii="Times New Roman" w:hAnsi="Times New Roman" w:cs="Times New Roman"/>
          <w:sz w:val="24"/>
          <w:szCs w:val="24"/>
          <w:lang w:val="en-GB"/>
        </w:rPr>
        <w:t>outdoor sports</w:t>
      </w:r>
      <w:r w:rsidR="00453D74" w:rsidRPr="00793028">
        <w:rPr>
          <w:rFonts w:ascii="Times New Roman" w:hAnsi="Times New Roman" w:cs="Times New Roman"/>
          <w:sz w:val="24"/>
          <w:szCs w:val="24"/>
          <w:lang w:val="en-GB"/>
        </w:rPr>
        <w:t xml:space="preserve">, </w:t>
      </w:r>
      <w:r w:rsidR="006973C4">
        <w:rPr>
          <w:rFonts w:ascii="Times New Roman" w:hAnsi="Times New Roman" w:cs="Times New Roman"/>
          <w:sz w:val="24"/>
          <w:szCs w:val="24"/>
          <w:lang w:val="en-GB"/>
        </w:rPr>
        <w:t xml:space="preserve">makes evaluating </w:t>
      </w:r>
      <w:r w:rsidR="00453D74" w:rsidRPr="00793028">
        <w:rPr>
          <w:rFonts w:ascii="Times New Roman" w:hAnsi="Times New Roman" w:cs="Times New Roman"/>
          <w:sz w:val="24"/>
          <w:szCs w:val="24"/>
          <w:lang w:val="en-GB"/>
        </w:rPr>
        <w:t xml:space="preserve">the environmental impact of outdoor activities </w:t>
      </w:r>
      <w:r w:rsidR="006973C4">
        <w:rPr>
          <w:rFonts w:ascii="Times New Roman" w:hAnsi="Times New Roman" w:cs="Times New Roman"/>
          <w:sz w:val="24"/>
          <w:szCs w:val="24"/>
          <w:lang w:val="en-GB"/>
        </w:rPr>
        <w:t xml:space="preserve">more difficult. This lack of reliable data </w:t>
      </w:r>
      <w:r w:rsidR="006F10D6" w:rsidRPr="00793028">
        <w:rPr>
          <w:rFonts w:ascii="Times New Roman" w:hAnsi="Times New Roman" w:cs="Times New Roman"/>
          <w:sz w:val="24"/>
          <w:szCs w:val="24"/>
          <w:lang w:val="en-GB"/>
        </w:rPr>
        <w:t xml:space="preserve">leads to scientific uncertainty which can be </w:t>
      </w:r>
      <w:r w:rsidR="006973C4">
        <w:rPr>
          <w:rFonts w:ascii="Times New Roman" w:hAnsi="Times New Roman" w:cs="Times New Roman"/>
          <w:sz w:val="24"/>
          <w:szCs w:val="24"/>
          <w:lang w:val="en-GB"/>
        </w:rPr>
        <w:t>an important source of power for stakeholders</w:t>
      </w:r>
      <w:r w:rsidR="006F10D6" w:rsidRPr="00793028">
        <w:rPr>
          <w:rFonts w:ascii="Times New Roman" w:hAnsi="Times New Roman" w:cs="Times New Roman"/>
          <w:sz w:val="24"/>
          <w:szCs w:val="24"/>
          <w:lang w:val="en-GB"/>
        </w:rPr>
        <w:t>, particularly in a context of conflict (</w:t>
      </w:r>
      <w:proofErr w:type="spellStart"/>
      <w:r w:rsidR="006F10D6" w:rsidRPr="00793028">
        <w:rPr>
          <w:rFonts w:ascii="Times New Roman" w:hAnsi="Times New Roman" w:cs="Times New Roman"/>
          <w:sz w:val="24"/>
          <w:szCs w:val="24"/>
          <w:lang w:val="en-GB"/>
        </w:rPr>
        <w:t>Mounet</w:t>
      </w:r>
      <w:proofErr w:type="spellEnd"/>
      <w:r w:rsidR="006F10D6" w:rsidRPr="00793028">
        <w:rPr>
          <w:rFonts w:ascii="Times New Roman" w:hAnsi="Times New Roman" w:cs="Times New Roman"/>
          <w:sz w:val="24"/>
          <w:szCs w:val="24"/>
          <w:lang w:val="en-GB"/>
        </w:rPr>
        <w:t xml:space="preserve">, 2007). The aim is hence </w:t>
      </w:r>
      <w:r w:rsidR="006973C4">
        <w:rPr>
          <w:rFonts w:ascii="Times New Roman" w:hAnsi="Times New Roman" w:cs="Times New Roman"/>
          <w:sz w:val="24"/>
          <w:szCs w:val="24"/>
          <w:lang w:val="en-GB"/>
        </w:rPr>
        <w:t>to analyse the nature of</w:t>
      </w:r>
      <w:r w:rsidR="00DF328E" w:rsidRPr="00793028">
        <w:rPr>
          <w:rFonts w:ascii="Times New Roman" w:hAnsi="Times New Roman" w:cs="Times New Roman"/>
          <w:sz w:val="24"/>
          <w:szCs w:val="24"/>
          <w:lang w:val="en-GB"/>
        </w:rPr>
        <w:t xml:space="preserve"> environmental controversies in </w:t>
      </w:r>
      <w:r w:rsidR="006973C4">
        <w:rPr>
          <w:rFonts w:ascii="Times New Roman" w:hAnsi="Times New Roman" w:cs="Times New Roman"/>
          <w:sz w:val="24"/>
          <w:szCs w:val="24"/>
          <w:lang w:val="en-GB"/>
        </w:rPr>
        <w:t>outdoor</w:t>
      </w:r>
      <w:r w:rsidR="00DF328E" w:rsidRPr="00793028">
        <w:rPr>
          <w:rFonts w:ascii="Times New Roman" w:hAnsi="Times New Roman" w:cs="Times New Roman"/>
          <w:sz w:val="24"/>
          <w:szCs w:val="24"/>
          <w:lang w:val="en-GB"/>
        </w:rPr>
        <w:t xml:space="preserve"> sports (</w:t>
      </w:r>
      <w:proofErr w:type="spellStart"/>
      <w:r w:rsidR="00DF328E" w:rsidRPr="00793028">
        <w:rPr>
          <w:rFonts w:ascii="Times New Roman" w:hAnsi="Times New Roman" w:cs="Times New Roman"/>
          <w:sz w:val="24"/>
          <w:szCs w:val="24"/>
          <w:lang w:val="en-GB"/>
        </w:rPr>
        <w:t>Gurholt</w:t>
      </w:r>
      <w:proofErr w:type="spellEnd"/>
      <w:r w:rsidR="00DF328E" w:rsidRPr="00793028">
        <w:rPr>
          <w:rFonts w:ascii="Times New Roman" w:hAnsi="Times New Roman" w:cs="Times New Roman"/>
          <w:sz w:val="24"/>
          <w:szCs w:val="24"/>
          <w:lang w:val="en-GB"/>
        </w:rPr>
        <w:t>, &amp; Broch, 2017) and the actors involved in them.</w:t>
      </w:r>
    </w:p>
    <w:p w14:paraId="42498447" w14:textId="43AB0DDF" w:rsidR="00DF328E" w:rsidRPr="00793028" w:rsidRDefault="0024792A" w:rsidP="00702E26">
      <w:pPr>
        <w:spacing w:after="0" w:line="360" w:lineRule="auto"/>
        <w:jc w:val="both"/>
        <w:rPr>
          <w:rFonts w:ascii="Times New Roman" w:hAnsi="Times New Roman" w:cs="Times New Roman"/>
          <w:sz w:val="24"/>
          <w:szCs w:val="24"/>
          <w:lang w:val="en-GB"/>
        </w:rPr>
      </w:pPr>
      <w:r w:rsidRPr="00793028">
        <w:rPr>
          <w:rFonts w:ascii="Times New Roman" w:hAnsi="Times New Roman" w:cs="Times New Roman"/>
          <w:sz w:val="24"/>
          <w:szCs w:val="24"/>
          <w:lang w:val="en-GB"/>
        </w:rPr>
        <w:t>As a second axis, if the impact of outdoor sports on the environment is difficult to evaluate</w:t>
      </w:r>
      <w:r w:rsidR="00F82B11">
        <w:rPr>
          <w:rFonts w:ascii="Times New Roman" w:hAnsi="Times New Roman" w:cs="Times New Roman"/>
          <w:sz w:val="24"/>
          <w:szCs w:val="24"/>
          <w:lang w:val="en-GB"/>
        </w:rPr>
        <w:t>,</w:t>
      </w:r>
      <w:r w:rsidRPr="00793028">
        <w:rPr>
          <w:rFonts w:ascii="Times New Roman" w:hAnsi="Times New Roman" w:cs="Times New Roman"/>
          <w:sz w:val="24"/>
          <w:szCs w:val="24"/>
          <w:lang w:val="en-GB"/>
        </w:rPr>
        <w:t xml:space="preserve"> some land managers set up management measures. They can vary depending on the type protection status implemented </w:t>
      </w:r>
      <w:r w:rsidR="004F1742" w:rsidRPr="00793028">
        <w:rPr>
          <w:rFonts w:ascii="Times New Roman" w:hAnsi="Times New Roman" w:cs="Times New Roman"/>
          <w:sz w:val="24"/>
          <w:szCs w:val="24"/>
          <w:lang w:val="en-GB"/>
        </w:rPr>
        <w:t>on the territory, ranging from ordinary nature to protected areas with high or low levels of restriction. The type of management adopted by the actors can range from authoritarian management with the set-up</w:t>
      </w:r>
      <w:r w:rsidR="00793028" w:rsidRPr="00793028">
        <w:rPr>
          <w:rFonts w:ascii="Times New Roman" w:hAnsi="Times New Roman" w:cs="Times New Roman"/>
          <w:sz w:val="24"/>
          <w:szCs w:val="24"/>
          <w:lang w:val="en-GB"/>
        </w:rPr>
        <w:t xml:space="preserve"> </w:t>
      </w:r>
      <w:r w:rsidR="006973C4" w:rsidRPr="00793028">
        <w:rPr>
          <w:rFonts w:ascii="Times New Roman" w:hAnsi="Times New Roman" w:cs="Times New Roman"/>
          <w:sz w:val="24"/>
          <w:szCs w:val="24"/>
          <w:lang w:val="en-GB"/>
        </w:rPr>
        <w:t xml:space="preserve">of </w:t>
      </w:r>
      <w:r w:rsidR="006973C4">
        <w:rPr>
          <w:rFonts w:ascii="Times New Roman" w:hAnsi="Times New Roman" w:cs="Times New Roman"/>
          <w:sz w:val="24"/>
          <w:szCs w:val="24"/>
          <w:lang w:val="en-GB"/>
        </w:rPr>
        <w:t>forbidden</w:t>
      </w:r>
      <w:r w:rsidR="00793028" w:rsidRPr="00793028">
        <w:rPr>
          <w:rFonts w:ascii="Times New Roman" w:hAnsi="Times New Roman" w:cs="Times New Roman"/>
          <w:sz w:val="24"/>
          <w:szCs w:val="24"/>
          <w:lang w:val="en-GB"/>
        </w:rPr>
        <w:t xml:space="preserve"> areas</w:t>
      </w:r>
      <w:r w:rsidR="006973C4">
        <w:rPr>
          <w:rFonts w:ascii="Times New Roman" w:hAnsi="Times New Roman" w:cs="Times New Roman"/>
          <w:sz w:val="24"/>
          <w:szCs w:val="24"/>
          <w:lang w:val="en-GB"/>
        </w:rPr>
        <w:t>,</w:t>
      </w:r>
      <w:r w:rsidR="00793028" w:rsidRPr="00793028">
        <w:rPr>
          <w:rFonts w:ascii="Times New Roman" w:hAnsi="Times New Roman" w:cs="Times New Roman"/>
          <w:sz w:val="24"/>
          <w:szCs w:val="24"/>
          <w:lang w:val="en-GB"/>
        </w:rPr>
        <w:t xml:space="preserve"> to concerted (</w:t>
      </w:r>
      <w:proofErr w:type="spellStart"/>
      <w:r w:rsidR="00793028" w:rsidRPr="00793028">
        <w:rPr>
          <w:rFonts w:ascii="Times New Roman" w:hAnsi="Times New Roman" w:cs="Times New Roman"/>
          <w:sz w:val="24"/>
          <w:szCs w:val="24"/>
          <w:lang w:val="en-GB"/>
        </w:rPr>
        <w:t>Pouwels</w:t>
      </w:r>
      <w:proofErr w:type="spellEnd"/>
      <w:r w:rsidR="00793028" w:rsidRPr="00793028">
        <w:rPr>
          <w:rFonts w:ascii="Times New Roman" w:hAnsi="Times New Roman" w:cs="Times New Roman"/>
          <w:sz w:val="24"/>
          <w:szCs w:val="24"/>
          <w:lang w:val="en-GB"/>
        </w:rPr>
        <w:t xml:space="preserve"> et al., </w:t>
      </w:r>
      <w:proofErr w:type="gramStart"/>
      <w:r w:rsidR="00793028" w:rsidRPr="00793028">
        <w:rPr>
          <w:rFonts w:ascii="Times New Roman" w:hAnsi="Times New Roman" w:cs="Times New Roman"/>
          <w:sz w:val="24"/>
          <w:szCs w:val="24"/>
          <w:lang w:val="en-GB"/>
        </w:rPr>
        <w:t>2017 ;</w:t>
      </w:r>
      <w:proofErr w:type="gramEnd"/>
      <w:r w:rsidR="00793028" w:rsidRPr="00793028">
        <w:rPr>
          <w:rFonts w:ascii="Times New Roman" w:hAnsi="Times New Roman" w:cs="Times New Roman"/>
          <w:sz w:val="24"/>
          <w:szCs w:val="24"/>
          <w:lang w:val="en-GB"/>
        </w:rPr>
        <w:t xml:space="preserve"> </w:t>
      </w:r>
      <w:proofErr w:type="spellStart"/>
      <w:r w:rsidR="00793028" w:rsidRPr="00793028">
        <w:rPr>
          <w:rFonts w:ascii="Times New Roman" w:hAnsi="Times New Roman" w:cs="Times New Roman"/>
          <w:sz w:val="24"/>
          <w:szCs w:val="24"/>
          <w:lang w:val="en-GB"/>
        </w:rPr>
        <w:t>Spiess</w:t>
      </w:r>
      <w:proofErr w:type="spellEnd"/>
      <w:r w:rsidR="00793028" w:rsidRPr="00793028">
        <w:rPr>
          <w:rFonts w:ascii="Times New Roman" w:hAnsi="Times New Roman" w:cs="Times New Roman"/>
          <w:sz w:val="24"/>
          <w:szCs w:val="24"/>
          <w:lang w:val="en-GB"/>
        </w:rPr>
        <w:t xml:space="preserve"> et al., 2008) or even participative management.</w:t>
      </w:r>
    </w:p>
    <w:p w14:paraId="196463EC" w14:textId="77777777" w:rsidR="00793028" w:rsidRDefault="00793028" w:rsidP="00702E26">
      <w:pPr>
        <w:spacing w:after="0" w:line="360" w:lineRule="auto"/>
        <w:jc w:val="both"/>
        <w:rPr>
          <w:rFonts w:ascii="Times New Roman" w:hAnsi="Times New Roman" w:cs="Times New Roman"/>
          <w:sz w:val="24"/>
          <w:szCs w:val="24"/>
          <w:lang w:val="en-GB"/>
        </w:rPr>
      </w:pPr>
      <w:r w:rsidRPr="00793028">
        <w:rPr>
          <w:rFonts w:ascii="Times New Roman" w:hAnsi="Times New Roman" w:cs="Times New Roman"/>
          <w:sz w:val="24"/>
          <w:szCs w:val="24"/>
          <w:lang w:val="en-GB"/>
        </w:rPr>
        <w:t>Eventually, to be effective, measures require an understanding and acceptance from users (</w:t>
      </w:r>
      <w:proofErr w:type="spellStart"/>
      <w:r w:rsidRPr="00793028">
        <w:rPr>
          <w:rFonts w:ascii="Times New Roman" w:hAnsi="Times New Roman" w:cs="Times New Roman"/>
          <w:sz w:val="24"/>
          <w:szCs w:val="24"/>
          <w:lang w:val="en-GB"/>
        </w:rPr>
        <w:t>Gundersen</w:t>
      </w:r>
      <w:proofErr w:type="spellEnd"/>
      <w:r w:rsidRPr="00793028">
        <w:rPr>
          <w:rFonts w:ascii="Times New Roman" w:hAnsi="Times New Roman" w:cs="Times New Roman"/>
          <w:sz w:val="24"/>
          <w:szCs w:val="24"/>
          <w:lang w:val="en-GB"/>
        </w:rPr>
        <w:t xml:space="preserve"> &amp; al., 2015; </w:t>
      </w:r>
      <w:proofErr w:type="spellStart"/>
      <w:r w:rsidRPr="00793028">
        <w:rPr>
          <w:rFonts w:ascii="Times New Roman" w:hAnsi="Times New Roman" w:cs="Times New Roman"/>
          <w:sz w:val="24"/>
          <w:szCs w:val="24"/>
          <w:lang w:val="en-GB"/>
        </w:rPr>
        <w:t>Hammit</w:t>
      </w:r>
      <w:proofErr w:type="spellEnd"/>
      <w:r w:rsidRPr="00793028">
        <w:rPr>
          <w:rFonts w:ascii="Times New Roman" w:hAnsi="Times New Roman" w:cs="Times New Roman"/>
          <w:sz w:val="24"/>
          <w:szCs w:val="24"/>
          <w:lang w:val="en-GB"/>
        </w:rPr>
        <w:t xml:space="preserve"> &amp; al., 2015; </w:t>
      </w:r>
      <w:proofErr w:type="spellStart"/>
      <w:r w:rsidRPr="00793028">
        <w:rPr>
          <w:rFonts w:ascii="Times New Roman" w:hAnsi="Times New Roman" w:cs="Times New Roman"/>
          <w:sz w:val="24"/>
          <w:szCs w:val="24"/>
          <w:lang w:val="en-GB"/>
        </w:rPr>
        <w:t>Sterl</w:t>
      </w:r>
      <w:proofErr w:type="spellEnd"/>
      <w:r w:rsidRPr="00793028">
        <w:rPr>
          <w:rFonts w:ascii="Times New Roman" w:hAnsi="Times New Roman" w:cs="Times New Roman"/>
          <w:sz w:val="24"/>
          <w:szCs w:val="24"/>
          <w:lang w:val="en-GB"/>
        </w:rPr>
        <w:t xml:space="preserve"> &amp; al., 2008, 2010). For managers it seems necessary to know the visitors, the way they practice their activity (</w:t>
      </w:r>
      <w:proofErr w:type="spellStart"/>
      <w:r w:rsidRPr="00793028">
        <w:rPr>
          <w:rFonts w:ascii="Times New Roman" w:hAnsi="Times New Roman" w:cs="Times New Roman"/>
          <w:sz w:val="24"/>
          <w:szCs w:val="24"/>
          <w:lang w:val="en-GB"/>
        </w:rPr>
        <w:t>Hardiman</w:t>
      </w:r>
      <w:proofErr w:type="spellEnd"/>
      <w:r w:rsidRPr="00793028">
        <w:rPr>
          <w:rFonts w:ascii="Times New Roman" w:hAnsi="Times New Roman" w:cs="Times New Roman"/>
          <w:sz w:val="24"/>
          <w:szCs w:val="24"/>
          <w:lang w:val="en-GB"/>
        </w:rPr>
        <w:t xml:space="preserve">, 2010 ; Hunziker, 2007) and their perception of the natural area in which their activities take place, for example in terms of place attachment (Beery &amp; </w:t>
      </w:r>
      <w:proofErr w:type="spellStart"/>
      <w:r w:rsidRPr="00793028">
        <w:rPr>
          <w:rFonts w:ascii="Times New Roman" w:hAnsi="Times New Roman" w:cs="Times New Roman"/>
          <w:sz w:val="24"/>
          <w:szCs w:val="24"/>
          <w:lang w:val="en-GB"/>
        </w:rPr>
        <w:t>Jonsson</w:t>
      </w:r>
      <w:proofErr w:type="spellEnd"/>
      <w:r w:rsidRPr="00793028">
        <w:rPr>
          <w:rFonts w:ascii="Times New Roman" w:hAnsi="Times New Roman" w:cs="Times New Roman"/>
          <w:sz w:val="24"/>
          <w:szCs w:val="24"/>
          <w:lang w:val="en-GB"/>
        </w:rPr>
        <w:t>, 2017) or environmental ethics (</w:t>
      </w:r>
      <w:proofErr w:type="spellStart"/>
      <w:r w:rsidRPr="00793028">
        <w:rPr>
          <w:rFonts w:ascii="Times New Roman" w:hAnsi="Times New Roman" w:cs="Times New Roman"/>
          <w:sz w:val="24"/>
          <w:szCs w:val="24"/>
          <w:lang w:val="en-GB"/>
        </w:rPr>
        <w:t>Bjerk</w:t>
      </w:r>
      <w:proofErr w:type="spellEnd"/>
      <w:r w:rsidRPr="00793028">
        <w:rPr>
          <w:rFonts w:ascii="Times New Roman" w:hAnsi="Times New Roman" w:cs="Times New Roman"/>
          <w:sz w:val="24"/>
          <w:szCs w:val="24"/>
          <w:lang w:val="en-GB"/>
        </w:rPr>
        <w:t xml:space="preserve"> et al., 2006). The question of visitor’s knowledge and acceptance of management measures </w:t>
      </w:r>
      <w:r w:rsidR="00B75E85">
        <w:rPr>
          <w:rFonts w:ascii="Times New Roman" w:hAnsi="Times New Roman" w:cs="Times New Roman"/>
          <w:sz w:val="24"/>
          <w:szCs w:val="24"/>
          <w:lang w:val="en-GB"/>
        </w:rPr>
        <w:t>needs</w:t>
      </w:r>
      <w:r w:rsidRPr="00793028">
        <w:rPr>
          <w:rFonts w:ascii="Times New Roman" w:hAnsi="Times New Roman" w:cs="Times New Roman"/>
          <w:sz w:val="24"/>
          <w:szCs w:val="24"/>
          <w:lang w:val="en-GB"/>
        </w:rPr>
        <w:t xml:space="preserve"> to be explored (Garret et al, </w:t>
      </w:r>
      <w:proofErr w:type="gramStart"/>
      <w:r w:rsidRPr="00793028">
        <w:rPr>
          <w:rFonts w:ascii="Times New Roman" w:hAnsi="Times New Roman" w:cs="Times New Roman"/>
          <w:sz w:val="24"/>
          <w:szCs w:val="24"/>
          <w:lang w:val="en-GB"/>
        </w:rPr>
        <w:t>2002 ;</w:t>
      </w:r>
      <w:proofErr w:type="gramEnd"/>
      <w:r w:rsidRPr="00793028">
        <w:rPr>
          <w:rFonts w:ascii="Times New Roman" w:hAnsi="Times New Roman" w:cs="Times New Roman"/>
          <w:sz w:val="24"/>
          <w:szCs w:val="24"/>
          <w:lang w:val="en-GB"/>
        </w:rPr>
        <w:t xml:space="preserve"> Le </w:t>
      </w:r>
      <w:proofErr w:type="spellStart"/>
      <w:r w:rsidRPr="00793028">
        <w:rPr>
          <w:rFonts w:ascii="Times New Roman" w:hAnsi="Times New Roman" w:cs="Times New Roman"/>
          <w:sz w:val="24"/>
          <w:szCs w:val="24"/>
          <w:lang w:val="en-GB"/>
        </w:rPr>
        <w:t>Corre</w:t>
      </w:r>
      <w:proofErr w:type="spellEnd"/>
      <w:r w:rsidRPr="00793028">
        <w:rPr>
          <w:rFonts w:ascii="Times New Roman" w:hAnsi="Times New Roman" w:cs="Times New Roman"/>
          <w:sz w:val="24"/>
          <w:szCs w:val="24"/>
          <w:lang w:val="en-GB"/>
        </w:rPr>
        <w:t xml:space="preserve"> et al., 2013).</w:t>
      </w:r>
      <w:bookmarkStart w:id="0" w:name="_GoBack"/>
      <w:bookmarkEnd w:id="0"/>
    </w:p>
    <w:sectPr w:rsidR="00793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94"/>
    <w:rsid w:val="0024792A"/>
    <w:rsid w:val="00325716"/>
    <w:rsid w:val="00373226"/>
    <w:rsid w:val="00453D74"/>
    <w:rsid w:val="004F1742"/>
    <w:rsid w:val="00620994"/>
    <w:rsid w:val="006973C4"/>
    <w:rsid w:val="006F10D6"/>
    <w:rsid w:val="00702E26"/>
    <w:rsid w:val="00793028"/>
    <w:rsid w:val="009F1974"/>
    <w:rsid w:val="00A6632E"/>
    <w:rsid w:val="00B75E85"/>
    <w:rsid w:val="00BB7F54"/>
    <w:rsid w:val="00CB7942"/>
    <w:rsid w:val="00DF328E"/>
    <w:rsid w:val="00E97408"/>
    <w:rsid w:val="00EE7804"/>
    <w:rsid w:val="00F60013"/>
    <w:rsid w:val="00F82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973C4"/>
    <w:rPr>
      <w:sz w:val="16"/>
      <w:szCs w:val="16"/>
    </w:rPr>
  </w:style>
  <w:style w:type="paragraph" w:styleId="Commentaire">
    <w:name w:val="annotation text"/>
    <w:basedOn w:val="Normal"/>
    <w:link w:val="CommentaireCar"/>
    <w:uiPriority w:val="99"/>
    <w:semiHidden/>
    <w:unhideWhenUsed/>
    <w:rsid w:val="006973C4"/>
    <w:pPr>
      <w:spacing w:line="240" w:lineRule="auto"/>
    </w:pPr>
    <w:rPr>
      <w:sz w:val="20"/>
      <w:szCs w:val="20"/>
    </w:rPr>
  </w:style>
  <w:style w:type="character" w:customStyle="1" w:styleId="CommentaireCar">
    <w:name w:val="Commentaire Car"/>
    <w:basedOn w:val="Policepardfaut"/>
    <w:link w:val="Commentaire"/>
    <w:uiPriority w:val="99"/>
    <w:semiHidden/>
    <w:rsid w:val="006973C4"/>
    <w:rPr>
      <w:sz w:val="20"/>
      <w:szCs w:val="20"/>
    </w:rPr>
  </w:style>
  <w:style w:type="paragraph" w:styleId="Objetducommentaire">
    <w:name w:val="annotation subject"/>
    <w:basedOn w:val="Commentaire"/>
    <w:next w:val="Commentaire"/>
    <w:link w:val="ObjetducommentaireCar"/>
    <w:uiPriority w:val="99"/>
    <w:semiHidden/>
    <w:unhideWhenUsed/>
    <w:rsid w:val="006973C4"/>
    <w:rPr>
      <w:b/>
      <w:bCs/>
    </w:rPr>
  </w:style>
  <w:style w:type="character" w:customStyle="1" w:styleId="ObjetducommentaireCar">
    <w:name w:val="Objet du commentaire Car"/>
    <w:basedOn w:val="CommentaireCar"/>
    <w:link w:val="Objetducommentaire"/>
    <w:uiPriority w:val="99"/>
    <w:semiHidden/>
    <w:rsid w:val="006973C4"/>
    <w:rPr>
      <w:b/>
      <w:bCs/>
      <w:sz w:val="20"/>
      <w:szCs w:val="20"/>
    </w:rPr>
  </w:style>
  <w:style w:type="paragraph" w:styleId="Textedebulles">
    <w:name w:val="Balloon Text"/>
    <w:basedOn w:val="Normal"/>
    <w:link w:val="TextedebullesCar"/>
    <w:uiPriority w:val="99"/>
    <w:semiHidden/>
    <w:unhideWhenUsed/>
    <w:rsid w:val="006973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3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973C4"/>
    <w:rPr>
      <w:sz w:val="16"/>
      <w:szCs w:val="16"/>
    </w:rPr>
  </w:style>
  <w:style w:type="paragraph" w:styleId="Commentaire">
    <w:name w:val="annotation text"/>
    <w:basedOn w:val="Normal"/>
    <w:link w:val="CommentaireCar"/>
    <w:uiPriority w:val="99"/>
    <w:semiHidden/>
    <w:unhideWhenUsed/>
    <w:rsid w:val="006973C4"/>
    <w:pPr>
      <w:spacing w:line="240" w:lineRule="auto"/>
    </w:pPr>
    <w:rPr>
      <w:sz w:val="20"/>
      <w:szCs w:val="20"/>
    </w:rPr>
  </w:style>
  <w:style w:type="character" w:customStyle="1" w:styleId="CommentaireCar">
    <w:name w:val="Commentaire Car"/>
    <w:basedOn w:val="Policepardfaut"/>
    <w:link w:val="Commentaire"/>
    <w:uiPriority w:val="99"/>
    <w:semiHidden/>
    <w:rsid w:val="006973C4"/>
    <w:rPr>
      <w:sz w:val="20"/>
      <w:szCs w:val="20"/>
    </w:rPr>
  </w:style>
  <w:style w:type="paragraph" w:styleId="Objetducommentaire">
    <w:name w:val="annotation subject"/>
    <w:basedOn w:val="Commentaire"/>
    <w:next w:val="Commentaire"/>
    <w:link w:val="ObjetducommentaireCar"/>
    <w:uiPriority w:val="99"/>
    <w:semiHidden/>
    <w:unhideWhenUsed/>
    <w:rsid w:val="006973C4"/>
    <w:rPr>
      <w:b/>
      <w:bCs/>
    </w:rPr>
  </w:style>
  <w:style w:type="character" w:customStyle="1" w:styleId="ObjetducommentaireCar">
    <w:name w:val="Objet du commentaire Car"/>
    <w:basedOn w:val="CommentaireCar"/>
    <w:link w:val="Objetducommentaire"/>
    <w:uiPriority w:val="99"/>
    <w:semiHidden/>
    <w:rsid w:val="006973C4"/>
    <w:rPr>
      <w:b/>
      <w:bCs/>
      <w:sz w:val="20"/>
      <w:szCs w:val="20"/>
    </w:rPr>
  </w:style>
  <w:style w:type="paragraph" w:styleId="Textedebulles">
    <w:name w:val="Balloon Text"/>
    <w:basedOn w:val="Normal"/>
    <w:link w:val="TextedebullesCar"/>
    <w:uiPriority w:val="99"/>
    <w:semiHidden/>
    <w:unhideWhenUsed/>
    <w:rsid w:val="006973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3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C5E9BBFD</Template>
  <TotalTime>0</TotalTime>
  <Pages>1</Pages>
  <Words>370</Words>
  <Characters>2037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Savoie Mont Blanc</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Dehez Jeoffrey</cp:lastModifiedBy>
  <cp:revision>2</cp:revision>
  <dcterms:created xsi:type="dcterms:W3CDTF">2018-02-13T09:18:00Z</dcterms:created>
  <dcterms:modified xsi:type="dcterms:W3CDTF">2018-02-13T09:18:00Z</dcterms:modified>
</cp:coreProperties>
</file>